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/>
        <w:ind w:left="0" w:leftChars="0" w:firstLine="0" w:firstLineChars="0"/>
        <w:jc w:val="left"/>
        <w:rPr>
          <w:rFonts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jc w:val="center"/>
        <w:textAlignment w:val="auto"/>
        <w:rPr>
          <w:rFonts w:hint="eastAsia" w:ascii="黑体" w:hAnsi="宋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jc w:val="center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编号</w:t>
      </w:r>
      <w:r>
        <w:rPr>
          <w:rFonts w:hint="eastAsia" w:ascii="黑体" w:hAnsi="宋体" w:eastAsia="黑体"/>
          <w:sz w:val="28"/>
          <w:szCs w:val="28"/>
          <w:lang w:eastAsia="zh-CN"/>
        </w:rPr>
        <w:t>：</w:t>
      </w:r>
      <w:r>
        <w:rPr>
          <w:rFonts w:hint="eastAsia" w:ascii="黑体" w:hAnsi="宋体" w:eastAsia="黑体"/>
          <w:sz w:val="28"/>
          <w:szCs w:val="28"/>
        </w:rPr>
        <w:t>20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22</w:t>
      </w:r>
      <w:r>
        <w:rPr>
          <w:rFonts w:hint="eastAsia" w:ascii="黑体" w:hAnsi="宋体" w:eastAsia="黑体"/>
          <w:sz w:val="28"/>
          <w:szCs w:val="28"/>
        </w:rPr>
        <w:t>-</w:t>
      </w:r>
      <w:r>
        <w:rPr>
          <w:rFonts w:ascii="黑体" w:hAnsi="宋体" w:eastAsia="黑体"/>
          <w:sz w:val="28"/>
          <w:szCs w:val="28"/>
        </w:rPr>
        <w:t>HWRC</w:t>
      </w:r>
      <w:r>
        <w:rPr>
          <w:rFonts w:hint="eastAsia" w:ascii="黑体" w:hAnsi="宋体" w:eastAsia="黑体"/>
          <w:sz w:val="28"/>
          <w:szCs w:val="28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470" w:firstLineChars="70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Cs w:val="21"/>
        </w:rPr>
        <w:t>（由</w:t>
      </w:r>
      <w:r>
        <w:rPr>
          <w:rFonts w:hint="eastAsia" w:ascii="楷体" w:hAnsi="楷体" w:eastAsia="楷体" w:cs="楷体"/>
          <w:szCs w:val="21"/>
          <w:lang w:val="en-US" w:eastAsia="zh-CN"/>
        </w:rPr>
        <w:t>奖励工作办公室</w:t>
      </w:r>
      <w:r>
        <w:rPr>
          <w:rFonts w:hint="eastAsia" w:ascii="楷体" w:hAnsi="楷体" w:eastAsia="楷体" w:cs="楷体"/>
          <w:szCs w:val="21"/>
        </w:rPr>
        <w:t>填写）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中国城市环境卫生协会科学技术奖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ascii="黑体" w:hAnsi="黑体" w:eastAsia="黑体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领军人才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2022</w:t>
      </w:r>
      <w:r>
        <w:rPr>
          <w:rFonts w:hint="eastAsia" w:ascii="黑体" w:eastAsia="黑体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default" w:eastAsia="黑体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</w:rPr>
        <w:t>申报人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签名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9" w:firstLineChars="506"/>
        <w:jc w:val="both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pacing w:val="0"/>
          <w:w w:val="83"/>
          <w:sz w:val="30"/>
          <w:szCs w:val="30"/>
          <w:u w:val="none"/>
        </w:rPr>
        <w:t>专业技术职称</w:t>
      </w:r>
      <w:r>
        <w:rPr>
          <w:rFonts w:hint="eastAsia" w:ascii="黑体" w:eastAsia="黑体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</w:rPr>
        <w:t>专业或专长：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8" w:firstLineChars="342"/>
        <w:jc w:val="both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pacing w:val="34"/>
          <w:w w:val="100"/>
          <w:sz w:val="30"/>
          <w:szCs w:val="30"/>
          <w:u w:val="none"/>
          <w:lang w:val="en-US" w:eastAsia="zh-CN"/>
        </w:rPr>
        <w:t>工作</w:t>
      </w:r>
      <w:r>
        <w:rPr>
          <w:rFonts w:hint="eastAsia" w:ascii="黑体" w:eastAsia="黑体"/>
          <w:spacing w:val="34"/>
          <w:w w:val="100"/>
          <w:sz w:val="30"/>
          <w:szCs w:val="30"/>
          <w:u w:val="none"/>
        </w:rPr>
        <w:t>单位</w:t>
      </w:r>
      <w:r>
        <w:rPr>
          <w:rFonts w:hint="eastAsia" w:ascii="黑体" w:eastAsia="黑体"/>
          <w:w w:val="120"/>
          <w:sz w:val="30"/>
          <w:szCs w:val="30"/>
          <w:u w:val="none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 xml:space="preserve">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419"/>
        <w:jc w:val="both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手</w:t>
      </w:r>
      <w:r>
        <w:rPr>
          <w:rFonts w:hint="eastAsia" w:ascii="黑体" w:eastAsia="黑体"/>
          <w:spacing w:val="34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机：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8" w:firstLineChars="342"/>
        <w:jc w:val="both"/>
        <w:textAlignment w:val="auto"/>
        <w:rPr>
          <w:rFonts w:hint="eastAsia" w:ascii="黑体" w:eastAsia="黑体"/>
          <w:spacing w:val="34"/>
          <w:sz w:val="30"/>
          <w:szCs w:val="30"/>
          <w:u w:val="none"/>
          <w:lang w:val="en-US" w:eastAsia="zh-CN"/>
        </w:rPr>
      </w:pPr>
      <w:r>
        <w:rPr>
          <w:rFonts w:hint="eastAsia" w:ascii="黑体" w:eastAsia="黑体"/>
          <w:spacing w:val="34"/>
          <w:sz w:val="30"/>
          <w:szCs w:val="30"/>
          <w:u w:val="none"/>
          <w:lang w:val="en-US" w:eastAsia="zh-CN"/>
        </w:rPr>
        <w:t>联系邮箱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8" w:firstLineChars="342"/>
        <w:jc w:val="both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pacing w:val="34"/>
          <w:sz w:val="30"/>
          <w:szCs w:val="30"/>
          <w:u w:val="none"/>
          <w:lang w:val="en-US" w:eastAsia="zh-CN"/>
        </w:rPr>
        <w:t>填表日期</w:t>
      </w:r>
      <w:r>
        <w:rPr>
          <w:rFonts w:hint="eastAsia" w:ascii="黑体" w:eastAsia="黑体"/>
          <w:sz w:val="30"/>
          <w:szCs w:val="30"/>
          <w:u w:val="none"/>
          <w:lang w:val="en-US" w:eastAsia="zh-CN"/>
        </w:rPr>
        <w:t>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spacing w:before="120" w:before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20" w:before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中国城市环境卫生协会制</w:t>
      </w:r>
    </w:p>
    <w:p>
      <w:pPr>
        <w:spacing w:before="120" w:beforeLines="50"/>
        <w:jc w:val="center"/>
        <w:rPr>
          <w:rFonts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680" w:gutter="0"/>
          <w:pgNumType w:fmt="decimal"/>
          <w:cols w:space="720" w:num="1"/>
          <w:docGrid w:linePitch="312" w:charSpace="0"/>
        </w:sectPr>
      </w:pPr>
      <w:bookmarkStart w:id="0" w:name="_Hlk66977304"/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年</w:t>
      </w:r>
    </w:p>
    <w:bookmarkEnd w:id="0"/>
    <w:p>
      <w:pPr>
        <w:snapToGrid w:val="0"/>
        <w:spacing w:before="120" w:beforeLines="50" w:after="360" w:afterLines="150" w:line="7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填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</w:t>
      </w:r>
      <w:r>
        <w:rPr>
          <w:rFonts w:hint="eastAsia" w:ascii="黑体" w:hAnsi="黑体" w:eastAsia="黑体"/>
          <w:sz w:val="32"/>
          <w:szCs w:val="32"/>
        </w:rPr>
        <w:t xml:space="preserve">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该申报书由申请参评中国城市环境卫生协会科学技术奖（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领军人才</w:t>
      </w:r>
      <w:r>
        <w:rPr>
          <w:rFonts w:hint="eastAsia" w:ascii="仿宋" w:hAnsi="仿宋" w:eastAsia="仿宋" w:cs="仿宋"/>
          <w:sz w:val="32"/>
          <w:szCs w:val="32"/>
        </w:rPr>
        <w:t>奖）的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学科领域应根据国务院学位委员会、教育部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最新</w:t>
      </w:r>
      <w:r>
        <w:rPr>
          <w:rFonts w:hint="eastAsia" w:ascii="仿宋" w:hAnsi="仿宋" w:eastAsia="仿宋" w:cs="仿宋"/>
          <w:sz w:val="32"/>
          <w:szCs w:val="32"/>
        </w:rPr>
        <w:t>颁布的《学位授予和人才培养目录》填写。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工作单位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毕业院校填写全称。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环境卫生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领域的系统性、创新性贡献</w:t>
      </w:r>
      <w:r>
        <w:rPr>
          <w:rFonts w:hint="eastAsia" w:ascii="仿宋" w:hAnsi="仿宋" w:eastAsia="仿宋" w:cs="仿宋"/>
          <w:sz w:val="32"/>
          <w:szCs w:val="32"/>
        </w:rPr>
        <w:t>应客观真实地反映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申报人的</w:t>
      </w:r>
      <w:r>
        <w:rPr>
          <w:rFonts w:hint="eastAsia" w:ascii="仿宋" w:hAnsi="仿宋" w:eastAsia="仿宋" w:cs="仿宋"/>
          <w:sz w:val="32"/>
          <w:szCs w:val="32"/>
        </w:rPr>
        <w:t>政治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素养</w:t>
      </w:r>
      <w:r>
        <w:rPr>
          <w:rFonts w:hint="eastAsia" w:ascii="仿宋" w:hAnsi="仿宋" w:eastAsia="仿宋" w:cs="仿宋"/>
          <w:sz w:val="32"/>
          <w:szCs w:val="32"/>
        </w:rPr>
        <w:t>、道德品行、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专业水平</w:t>
      </w:r>
      <w:r>
        <w:rPr>
          <w:rFonts w:hint="eastAsia" w:ascii="仿宋" w:hAnsi="仿宋" w:eastAsia="仿宋" w:cs="仿宋"/>
          <w:sz w:val="32"/>
          <w:szCs w:val="32"/>
        </w:rPr>
        <w:t>、工作业绩、社会影响等情况。</w:t>
      </w:r>
    </w:p>
    <w:p>
      <w:pPr>
        <w:jc w:val="center"/>
        <w:rPr>
          <w:rFonts w:hint="eastAsia" w:ascii="宋体" w:hAnsi="宋体"/>
          <w:sz w:val="24"/>
          <w:szCs w:val="24"/>
        </w:rPr>
        <w:sectPr>
          <w:pgSz w:w="11906" w:h="16838"/>
          <w:pgMar w:top="1417" w:right="1417" w:bottom="1417" w:left="1417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申报</w:t>
      </w:r>
      <w:r>
        <w:rPr>
          <w:rFonts w:hint="eastAsia" w:ascii="黑体" w:eastAsia="黑体"/>
          <w:sz w:val="32"/>
          <w:szCs w:val="32"/>
          <w:lang w:val="en-US" w:eastAsia="zh-CN"/>
        </w:rPr>
        <w:t>人承诺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郑重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填报的《中国城市环境卫生协会科学技术奖申报书》及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提供的</w:t>
      </w:r>
      <w:r>
        <w:rPr>
          <w:rFonts w:hint="eastAsia" w:ascii="仿宋" w:hAnsi="仿宋" w:eastAsia="仿宋" w:cs="仿宋"/>
          <w:sz w:val="32"/>
          <w:szCs w:val="32"/>
        </w:rPr>
        <w:t>附件材料的全部真实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30" w:leftChars="230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申报人</w:t>
      </w:r>
      <w:r>
        <w:rPr>
          <w:rFonts w:hint="eastAsia" w:ascii="仿宋" w:hAnsi="仿宋" w:eastAsia="仿宋" w:cs="仿宋"/>
          <w:sz w:val="32"/>
          <w:szCs w:val="32"/>
        </w:rPr>
        <w:t xml:space="preserve">签名：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06" w:h="16838"/>
          <w:pgMar w:top="1417" w:right="1417" w:bottom="1417" w:left="141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年     月     日</w:t>
      </w:r>
    </w:p>
    <w:p>
      <w:pPr>
        <w:jc w:val="center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 w:cs="Calibri"/>
          <w:bCs/>
          <w:kern w:val="0"/>
          <w:sz w:val="30"/>
          <w:szCs w:val="30"/>
        </w:rPr>
        <w:t>一、</w:t>
      </w:r>
      <w:r>
        <w:rPr>
          <w:rFonts w:hint="eastAsia" w:ascii="黑体" w:hAnsi="黑体" w:eastAsia="黑体" w:cs="Calibri"/>
          <w:bCs/>
          <w:kern w:val="0"/>
          <w:sz w:val="32"/>
          <w:szCs w:val="32"/>
        </w:rPr>
        <w:t>基本信息</w:t>
      </w:r>
    </w:p>
    <w:tbl>
      <w:tblPr>
        <w:tblStyle w:val="8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21"/>
        <w:gridCol w:w="825"/>
        <w:gridCol w:w="227"/>
        <w:gridCol w:w="1050"/>
        <w:gridCol w:w="601"/>
        <w:gridCol w:w="660"/>
        <w:gridCol w:w="313"/>
        <w:gridCol w:w="530"/>
        <w:gridCol w:w="242"/>
        <w:gridCol w:w="266"/>
        <w:gridCol w:w="1076"/>
        <w:gridCol w:w="780"/>
        <w:gridCol w:w="1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06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别</w:t>
            </w:r>
          </w:p>
        </w:tc>
        <w:tc>
          <w:tcPr>
            <w:tcW w:w="1073" w:type="pct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两寸免冠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06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生 地</w:t>
            </w:r>
          </w:p>
        </w:tc>
        <w:tc>
          <w:tcPr>
            <w:tcW w:w="107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6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06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学科领域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</w:tc>
        <w:tc>
          <w:tcPr>
            <w:tcW w:w="107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工作单位与职务</w:t>
            </w:r>
          </w:p>
        </w:tc>
        <w:tc>
          <w:tcPr>
            <w:tcW w:w="1974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3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266" w:type="pct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7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 w:cs="宋体"/>
                <w:sz w:val="24"/>
              </w:rPr>
              <w:t>箱</w:t>
            </w:r>
          </w:p>
        </w:tc>
        <w:tc>
          <w:tcPr>
            <w:tcW w:w="153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96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="120" w:beforeLines="50"/>
        <w:jc w:val="center"/>
        <w:rPr>
          <w:rFonts w:ascii="黑体" w:hAnsi="黑体" w:eastAsia="黑体" w:cs="Calibri"/>
          <w:bCs/>
          <w:kern w:val="0"/>
          <w:sz w:val="30"/>
          <w:szCs w:val="30"/>
        </w:rPr>
      </w:pPr>
    </w:p>
    <w:p>
      <w:pPr>
        <w:numPr>
          <w:ilvl w:val="0"/>
          <w:numId w:val="1"/>
        </w:numPr>
        <w:spacing w:before="120" w:beforeLines="50"/>
        <w:jc w:val="center"/>
        <w:rPr>
          <w:rFonts w:hint="eastAsia" w:ascii="黑体" w:hAnsi="黑体" w:eastAsia="黑体" w:cs="Calibri"/>
          <w:bCs/>
          <w:kern w:val="0"/>
          <w:sz w:val="30"/>
          <w:szCs w:val="30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</w:rPr>
        <w:t>主要学历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（从大学填起，包括国外学历）</w:t>
      </w:r>
    </w:p>
    <w:tbl>
      <w:tblPr>
        <w:tblStyle w:val="8"/>
        <w:tblW w:w="499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4011"/>
        <w:gridCol w:w="1717"/>
        <w:gridCol w:w="17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详细到</w:t>
            </w:r>
            <w:r>
              <w:rPr>
                <w:rFonts w:hint="eastAsia" w:ascii="宋体" w:hAnsi="宋体" w:eastAsia="宋体" w:cs="宋体"/>
                <w:sz w:val="24"/>
              </w:rPr>
              <w:t>院系）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>
      <w:pPr>
        <w:numPr>
          <w:ilvl w:val="0"/>
          <w:numId w:val="2"/>
        </w:numPr>
        <w:jc w:val="center"/>
        <w:rPr>
          <w:rFonts w:ascii="黑体" w:hAnsi="黑体" w:eastAsia="黑体" w:cs="Calibri"/>
          <w:bCs/>
          <w:kern w:val="0"/>
          <w:sz w:val="30"/>
          <w:szCs w:val="30"/>
        </w:rPr>
        <w:sectPr>
          <w:footerReference r:id="rId6" w:type="default"/>
          <w:pgSz w:w="11906" w:h="16838"/>
          <w:pgMar w:top="1417" w:right="1134" w:bottom="1417" w:left="1134" w:header="851" w:footer="992" w:gutter="0"/>
          <w:pgNumType w:fmt="decimal"/>
          <w:cols w:space="720" w:num="1"/>
          <w:docGrid w:linePitch="312" w:charSpace="0"/>
        </w:sectPr>
      </w:pP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Calibri"/>
          <w:bCs/>
          <w:kern w:val="0"/>
          <w:sz w:val="30"/>
          <w:szCs w:val="30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</w:rPr>
        <w:t>主要学术工作经历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（包括国外经历）</w:t>
      </w:r>
    </w:p>
    <w:tbl>
      <w:tblPr>
        <w:tblStyle w:val="8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781"/>
        <w:gridCol w:w="1618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  作   单   位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称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0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>
      <w:pPr>
        <w:rPr>
          <w:rFonts w:hint="eastAsia" w:ascii="宋体" w:hAnsi="宋体" w:cs="Calibri"/>
          <w:b/>
          <w:kern w:val="0"/>
          <w:sz w:val="30"/>
          <w:szCs w:val="30"/>
        </w:rPr>
      </w:pPr>
    </w:p>
    <w:p>
      <w:pPr>
        <w:numPr>
          <w:ilvl w:val="0"/>
          <w:numId w:val="0"/>
        </w:numPr>
        <w:jc w:val="center"/>
        <w:rPr>
          <w:rFonts w:ascii="仿宋" w:hAnsi="仿宋" w:eastAsia="仿宋" w:cs="Calibri"/>
          <w:kern w:val="0"/>
          <w:sz w:val="24"/>
          <w:szCs w:val="24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Calibri"/>
          <w:bCs/>
          <w:kern w:val="0"/>
          <w:sz w:val="32"/>
          <w:szCs w:val="32"/>
        </w:rPr>
        <w:t>国内外重要学术组织或重要学术刊物的任（兼）职</w:t>
      </w:r>
    </w:p>
    <w:tbl>
      <w:tblPr>
        <w:tblStyle w:val="8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62"/>
        <w:gridCol w:w="2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2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Cs w:val="20"/>
        </w:rPr>
      </w:pPr>
      <w:r>
        <w:rPr>
          <w:rFonts w:ascii="微软雅黑" w:hAnsi="微软雅黑" w:eastAsia="微软雅黑"/>
          <w:spacing w:val="-12"/>
          <w:sz w:val="24"/>
        </w:rPr>
        <w:br w:type="page"/>
      </w:r>
      <w:r>
        <w:rPr>
          <w:rFonts w:hint="eastAsia" w:ascii="黑体" w:hAnsi="黑体" w:eastAsia="黑体" w:cs="Calibri"/>
          <w:bCs/>
          <w:kern w:val="0"/>
          <w:sz w:val="32"/>
          <w:szCs w:val="32"/>
        </w:rPr>
        <w:t>五、在</w:t>
      </w:r>
      <w:r>
        <w:rPr>
          <w:rFonts w:hint="eastAsia" w:ascii="黑体" w:hAnsi="黑体" w:eastAsia="黑体" w:cs="Calibri"/>
          <w:bCs/>
          <w:kern w:val="0"/>
          <w:sz w:val="32"/>
          <w:szCs w:val="32"/>
          <w:lang w:val="en-US" w:eastAsia="zh-CN"/>
        </w:rPr>
        <w:t>环境卫生</w:t>
      </w:r>
      <w:r>
        <w:rPr>
          <w:rFonts w:hint="eastAsia" w:ascii="黑体" w:hAnsi="黑体" w:eastAsia="黑体" w:cs="Calibri"/>
          <w:bCs/>
          <w:kern w:val="0"/>
          <w:sz w:val="32"/>
          <w:szCs w:val="32"/>
        </w:rPr>
        <w:t>领域的系统性、创新性贡献</w:t>
      </w:r>
    </w:p>
    <w:tbl>
      <w:tblPr>
        <w:tblStyle w:val="8"/>
        <w:tblW w:w="4941" w:type="pct"/>
        <w:tblInd w:w="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9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b/>
                <w:sz w:val="24"/>
                <w:highlight w:val="yellow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黑体" w:hAnsi="黑体" w:eastAsia="黑体" w:cs="Calibri"/>
          <w:bCs/>
          <w:kern w:val="0"/>
          <w:sz w:val="32"/>
          <w:szCs w:val="32"/>
          <w:lang w:val="en-US"/>
        </w:rPr>
      </w:pPr>
      <w:bookmarkStart w:id="2" w:name="_GoBack"/>
      <w:bookmarkEnd w:id="2"/>
      <w:r>
        <w:rPr>
          <w:rFonts w:hint="eastAsia" w:ascii="黑体" w:hAnsi="黑体" w:eastAsia="黑体" w:cs="Calibri"/>
          <w:bCs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Calibri"/>
          <w:bCs/>
          <w:color w:val="auto"/>
          <w:kern w:val="0"/>
          <w:sz w:val="32"/>
          <w:szCs w:val="32"/>
          <w:lang w:val="en-US" w:eastAsia="zh-CN"/>
        </w:rPr>
        <w:t>代表性</w:t>
      </w:r>
      <w:r>
        <w:rPr>
          <w:rFonts w:hint="eastAsia" w:ascii="黑体" w:hAnsi="黑体" w:eastAsia="黑体" w:cs="Calibri"/>
          <w:bCs/>
          <w:color w:val="auto"/>
          <w:kern w:val="0"/>
          <w:sz w:val="32"/>
          <w:szCs w:val="32"/>
        </w:rPr>
        <w:t>论文、</w:t>
      </w:r>
      <w:r>
        <w:rPr>
          <w:rFonts w:hint="eastAsia" w:ascii="黑体" w:hAnsi="黑体" w:eastAsia="黑体" w:cs="Calibri"/>
          <w:bCs/>
          <w:color w:val="auto"/>
          <w:kern w:val="0"/>
          <w:sz w:val="32"/>
          <w:szCs w:val="32"/>
          <w:lang w:val="en-US" w:eastAsia="zh-CN"/>
        </w:rPr>
        <w:t>专著</w:t>
      </w:r>
      <w:r>
        <w:rPr>
          <w:rFonts w:hint="eastAsia" w:ascii="黑体" w:hAnsi="黑体" w:eastAsia="黑体" w:cs="Calibri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Calibri"/>
          <w:bCs/>
          <w:color w:val="auto"/>
          <w:kern w:val="0"/>
          <w:sz w:val="32"/>
          <w:szCs w:val="32"/>
          <w:lang w:val="en-US" w:eastAsia="zh-CN"/>
        </w:rPr>
        <w:t>标准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Calibri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限20项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）</w:t>
      </w:r>
    </w:p>
    <w:tbl>
      <w:tblPr>
        <w:tblStyle w:val="8"/>
        <w:tblW w:w="492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328"/>
        <w:gridCol w:w="1104"/>
        <w:gridCol w:w="1115"/>
        <w:gridCol w:w="2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8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年份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排名</w:t>
            </w:r>
          </w:p>
        </w:tc>
        <w:tc>
          <w:tcPr>
            <w:tcW w:w="15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发表刊物或出版社名称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Calibri"/>
          <w:bCs/>
          <w:kern w:val="0"/>
          <w:sz w:val="24"/>
          <w:szCs w:val="24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  <w:lang w:val="en-US" w:eastAsia="zh-CN"/>
        </w:rPr>
        <w:t>七、主要</w:t>
      </w:r>
      <w:r>
        <w:rPr>
          <w:rFonts w:hint="eastAsia" w:ascii="黑体" w:hAnsi="黑体" w:eastAsia="黑体" w:cs="Calibri"/>
          <w:bCs/>
          <w:kern w:val="0"/>
          <w:sz w:val="32"/>
          <w:szCs w:val="32"/>
        </w:rPr>
        <w:t>专利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Calibri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限20项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）</w:t>
      </w:r>
    </w:p>
    <w:tbl>
      <w:tblPr>
        <w:tblStyle w:val="8"/>
        <w:tblW w:w="49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795"/>
        <w:gridCol w:w="1718"/>
        <w:gridCol w:w="1173"/>
        <w:gridCol w:w="1334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专利名称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证书编号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权利人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发明人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有效状态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26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1525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28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pStyle w:val="4"/>
              <w:spacing w:line="390" w:lineRule="exact"/>
              <w:ind w:firstLine="0" w:firstLineChars="0"/>
              <w:rPr>
                <w:rFonts w:hint="eastAsia" w:ascii="宋体" w:hAnsi="宋体" w:eastAsia="宋体" w:cs="宋体"/>
                <w:kern w:val="2"/>
                <w:szCs w:val="2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Calibri"/>
          <w:bCs/>
          <w:kern w:val="0"/>
          <w:sz w:val="32"/>
          <w:szCs w:val="32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  <w:lang w:val="en-US" w:eastAsia="zh-CN"/>
        </w:rPr>
        <w:t>八、其他</w:t>
      </w:r>
      <w:r>
        <w:rPr>
          <w:rFonts w:hint="eastAsia" w:ascii="黑体" w:hAnsi="黑体" w:eastAsia="黑体" w:cs="Calibri"/>
          <w:bCs/>
          <w:kern w:val="0"/>
          <w:sz w:val="32"/>
          <w:szCs w:val="32"/>
        </w:rPr>
        <w:t>科技成果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Calibri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限20项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）</w:t>
      </w:r>
    </w:p>
    <w:tbl>
      <w:tblPr>
        <w:tblStyle w:val="8"/>
        <w:tblW w:w="493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434"/>
        <w:gridCol w:w="2440"/>
        <w:gridCol w:w="1223"/>
        <w:gridCol w:w="23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课题来源</w:t>
            </w:r>
          </w:p>
        </w:tc>
        <w:tc>
          <w:tcPr>
            <w:tcW w:w="1329" w:type="pct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名称</w:t>
            </w:r>
          </w:p>
        </w:tc>
        <w:tc>
          <w:tcPr>
            <w:tcW w:w="666" w:type="pct"/>
            <w:tcBorders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完成年份</w:t>
            </w:r>
          </w:p>
        </w:tc>
        <w:tc>
          <w:tcPr>
            <w:tcW w:w="1255" w:type="pct"/>
            <w:tcBorders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备注（是否获奖等）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黑体" w:hAnsi="黑体" w:eastAsia="黑体" w:cs="Calibri"/>
          <w:bCs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  <w:lang w:val="en-US" w:eastAsia="zh-CN"/>
        </w:rPr>
        <w:t>九、获奖情况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Calibri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限20项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）</w:t>
      </w:r>
    </w:p>
    <w:tbl>
      <w:tblPr>
        <w:tblStyle w:val="8"/>
        <w:tblW w:w="496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995"/>
        <w:gridCol w:w="1691"/>
        <w:gridCol w:w="829"/>
        <w:gridCol w:w="1736"/>
        <w:gridCol w:w="11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奖项名称</w:t>
            </w:r>
          </w:p>
        </w:tc>
        <w:tc>
          <w:tcPr>
            <w:tcW w:w="916" w:type="pct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sz w:val="24"/>
              </w:rPr>
              <w:t>等级</w:t>
            </w:r>
          </w:p>
        </w:tc>
        <w:tc>
          <w:tcPr>
            <w:tcW w:w="449" w:type="pct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排名</w:t>
            </w:r>
          </w:p>
        </w:tc>
        <w:tc>
          <w:tcPr>
            <w:tcW w:w="940" w:type="pct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授奖部门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（单位）</w:t>
            </w:r>
          </w:p>
        </w:tc>
        <w:tc>
          <w:tcPr>
            <w:tcW w:w="649" w:type="pct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bookmarkStart w:id="1" w:name="意见"/>
      <w:bookmarkEnd w:id="1"/>
    </w:p>
    <w:tbl>
      <w:tblPr>
        <w:tblStyle w:val="8"/>
        <w:tblW w:w="494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7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32"/>
                <w:szCs w:val="32"/>
                <w:lang w:val="en-US" w:eastAsia="zh-CN"/>
              </w:rPr>
              <w:t>十</w:t>
            </w:r>
            <w:r>
              <w:rPr>
                <w:rFonts w:hint="eastAsia" w:ascii="黑体" w:hAnsi="黑体" w:eastAsia="黑体" w:cs="Calibri"/>
                <w:bCs/>
                <w:kern w:val="0"/>
                <w:sz w:val="32"/>
                <w:szCs w:val="32"/>
              </w:rPr>
              <w:t>、申报人工作单位意见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同意推荐</w:t>
            </w: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不同意推荐</w:t>
            </w:r>
          </w:p>
          <w:p>
            <w:pPr>
              <w:ind w:firstLine="4245" w:firstLineChars="1769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245" w:firstLineChars="1769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245" w:firstLineChars="1769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245" w:firstLineChars="1769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单位盖章：</w:t>
            </w:r>
          </w:p>
          <w:p>
            <w:pPr>
              <w:pStyle w:val="4"/>
              <w:spacing w:line="390" w:lineRule="exact"/>
              <w:ind w:firstLine="6360" w:firstLineChars="2650"/>
              <w:rPr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　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jc w:val="both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 w:cs="Calibri"/>
                <w:bCs/>
                <w:kern w:val="0"/>
                <w:sz w:val="32"/>
                <w:szCs w:val="32"/>
              </w:rPr>
              <w:t>十</w:t>
            </w:r>
            <w:r>
              <w:rPr>
                <w:rFonts w:hint="eastAsia" w:ascii="黑体" w:hAnsi="黑体" w:eastAsia="黑体" w:cs="Calibri"/>
                <w:bCs/>
                <w:kern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 w:cs="Calibri"/>
                <w:bCs/>
                <w:kern w:val="0"/>
                <w:sz w:val="32"/>
                <w:szCs w:val="32"/>
              </w:rPr>
              <w:t>、</w:t>
            </w:r>
            <w:r>
              <w:rPr>
                <w:rFonts w:hint="eastAsia" w:eastAsia="黑体"/>
                <w:bCs/>
                <w:sz w:val="32"/>
                <w:szCs w:val="32"/>
                <w:lang w:val="en-US" w:eastAsia="zh-CN"/>
              </w:rPr>
              <w:t>推荐单位意见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同意推荐</w:t>
            </w:r>
          </w:p>
          <w:p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不同意推荐</w:t>
            </w:r>
          </w:p>
          <w:p>
            <w:pPr>
              <w:spacing w:line="48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240" w:firstLineChars="2600"/>
              <w:rPr>
                <w:rFonts w:hint="eastAsia" w:ascii="黑体" w:hAnsi="宋体" w:eastAsia="黑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  <w:p>
            <w:pPr>
              <w:ind w:firstLine="6360" w:firstLineChars="26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ind w:firstLine="0" w:firstLineChars="0"/>
        <w:jc w:val="center"/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申报人身份证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申报人学历、学位证书复印件；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3.代表性</w:t>
      </w:r>
      <w:r>
        <w:rPr>
          <w:rFonts w:hint="eastAsia" w:ascii="仿宋" w:hAnsi="仿宋" w:eastAsia="仿宋" w:cs="仿宋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标准等复印件</w:t>
      </w:r>
      <w:r>
        <w:rPr>
          <w:rFonts w:hint="eastAsia" w:ascii="仿宋" w:hAnsi="仿宋" w:eastAsia="仿宋" w:cs="仿宋"/>
          <w:sz w:val="32"/>
          <w:szCs w:val="32"/>
        </w:rPr>
        <w:t>（提供封面、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版权页信息</w:t>
      </w:r>
      <w:r>
        <w:rPr>
          <w:rFonts w:hint="eastAsia" w:ascii="仿宋" w:hAnsi="仿宋" w:eastAsia="仿宋" w:cs="仿宋"/>
          <w:sz w:val="32"/>
          <w:szCs w:val="32"/>
        </w:rPr>
        <w:t>即可）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4.主要</w:t>
      </w:r>
      <w:r>
        <w:rPr>
          <w:rFonts w:hint="eastAsia" w:ascii="仿宋" w:hAnsi="仿宋" w:eastAsia="仿宋" w:cs="仿宋"/>
          <w:sz w:val="32"/>
          <w:szCs w:val="32"/>
        </w:rPr>
        <w:t>专利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证书复印件；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5.主要</w:t>
      </w:r>
      <w:r>
        <w:rPr>
          <w:rFonts w:hint="eastAsia" w:ascii="仿宋" w:hAnsi="仿宋" w:eastAsia="仿宋" w:cs="仿宋"/>
          <w:sz w:val="32"/>
          <w:szCs w:val="32"/>
        </w:rPr>
        <w:t>科技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成果</w:t>
      </w:r>
      <w:r>
        <w:rPr>
          <w:rFonts w:hint="eastAsia" w:ascii="仿宋" w:hAnsi="仿宋" w:eastAsia="仿宋" w:cs="仿宋"/>
          <w:sz w:val="32"/>
          <w:szCs w:val="32"/>
        </w:rPr>
        <w:t>获奖证书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相关证明材料。</w:t>
      </w:r>
    </w:p>
    <w:p>
      <w:pPr>
        <w:spacing w:line="580" w:lineRule="exact"/>
        <w:ind w:firstLine="360" w:firstLineChars="200"/>
        <w:rPr>
          <w:rFonts w:hint="eastAsia" w:ascii="宋体" w:hAnsi="宋体" w:eastAsia="宋体" w:cs="宋体"/>
          <w:sz w:val="18"/>
          <w:lang w:val="zh-CN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说明：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以上材料各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份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按顺序装订成册，连同《申报书》原件2份一并报送；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同时将申报书和附件材料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扫描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形成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电子文件（PDF格式）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连同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申报书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WORD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格式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文件一起提交至指定邮箱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/>
        </w:rPr>
      </w:pPr>
    </w:p>
    <w:sectPr>
      <w:footerReference r:id="rId7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D1C3D-0C47-47EC-BDF3-9039BDF504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9BBADC-8E88-4275-819B-77A114183F9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BF25FD2-EFA0-4228-AEAF-D2DD29802E0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446F623-1DB4-47C2-B86B-68D3930A65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FCE29EE-D120-4129-8B98-175FB9BB226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20895EA-4BDF-4E14-AD6A-ED9AED67216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A9BDDD0E-D470-4473-9429-D2AA5D41915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B8E22FDF-6E0F-4BD5-B863-7A671BA40D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07426"/>
    <w:multiLevelType w:val="singleLevel"/>
    <w:tmpl w:val="5D107426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D10744B"/>
    <w:multiLevelType w:val="singleLevel"/>
    <w:tmpl w:val="5D10744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CF"/>
    <w:rsid w:val="000C0AC4"/>
    <w:rsid w:val="00272FB1"/>
    <w:rsid w:val="00282E62"/>
    <w:rsid w:val="00364536"/>
    <w:rsid w:val="004631B8"/>
    <w:rsid w:val="004646DB"/>
    <w:rsid w:val="004F64EC"/>
    <w:rsid w:val="00652D35"/>
    <w:rsid w:val="006B04D6"/>
    <w:rsid w:val="007078F9"/>
    <w:rsid w:val="007424F4"/>
    <w:rsid w:val="008268C6"/>
    <w:rsid w:val="00844B4B"/>
    <w:rsid w:val="009120BA"/>
    <w:rsid w:val="00A166EE"/>
    <w:rsid w:val="00B9068A"/>
    <w:rsid w:val="00C14A0E"/>
    <w:rsid w:val="00D957D5"/>
    <w:rsid w:val="00E706CF"/>
    <w:rsid w:val="015E4778"/>
    <w:rsid w:val="033D0888"/>
    <w:rsid w:val="048F4139"/>
    <w:rsid w:val="05756056"/>
    <w:rsid w:val="0BB71C2E"/>
    <w:rsid w:val="0C5114BF"/>
    <w:rsid w:val="0C981078"/>
    <w:rsid w:val="0CA47268"/>
    <w:rsid w:val="0D6E44EB"/>
    <w:rsid w:val="0E0072C5"/>
    <w:rsid w:val="10471E97"/>
    <w:rsid w:val="11E55301"/>
    <w:rsid w:val="13E96481"/>
    <w:rsid w:val="14B940A6"/>
    <w:rsid w:val="15064E11"/>
    <w:rsid w:val="17991F6C"/>
    <w:rsid w:val="1874651B"/>
    <w:rsid w:val="1D641E9D"/>
    <w:rsid w:val="1E9F38A5"/>
    <w:rsid w:val="207417C9"/>
    <w:rsid w:val="21743C5E"/>
    <w:rsid w:val="22191E3B"/>
    <w:rsid w:val="2669103C"/>
    <w:rsid w:val="267579AD"/>
    <w:rsid w:val="26F34D08"/>
    <w:rsid w:val="28334012"/>
    <w:rsid w:val="2B0D0B59"/>
    <w:rsid w:val="2B1C3732"/>
    <w:rsid w:val="2BC30CC0"/>
    <w:rsid w:val="2E5C18EB"/>
    <w:rsid w:val="2E822DB9"/>
    <w:rsid w:val="2FF320B7"/>
    <w:rsid w:val="31E542D4"/>
    <w:rsid w:val="32740004"/>
    <w:rsid w:val="336F654B"/>
    <w:rsid w:val="34C97B3E"/>
    <w:rsid w:val="376F17BB"/>
    <w:rsid w:val="37B02840"/>
    <w:rsid w:val="3B037579"/>
    <w:rsid w:val="3B3D2A8B"/>
    <w:rsid w:val="3BFA6BCE"/>
    <w:rsid w:val="3E18340E"/>
    <w:rsid w:val="3E815E14"/>
    <w:rsid w:val="3EF23B8C"/>
    <w:rsid w:val="40BB2DD0"/>
    <w:rsid w:val="414C4955"/>
    <w:rsid w:val="41E2613A"/>
    <w:rsid w:val="42B82678"/>
    <w:rsid w:val="4C3C28EB"/>
    <w:rsid w:val="4E0E658A"/>
    <w:rsid w:val="50A8054F"/>
    <w:rsid w:val="53CB2ED2"/>
    <w:rsid w:val="545A6B19"/>
    <w:rsid w:val="54774E08"/>
    <w:rsid w:val="56926383"/>
    <w:rsid w:val="57E0762C"/>
    <w:rsid w:val="59126EAD"/>
    <w:rsid w:val="5ABE35D2"/>
    <w:rsid w:val="5AC661A1"/>
    <w:rsid w:val="5BC94032"/>
    <w:rsid w:val="5CB63FF4"/>
    <w:rsid w:val="5CF3740F"/>
    <w:rsid w:val="5D3805BA"/>
    <w:rsid w:val="5D645228"/>
    <w:rsid w:val="5E203E1A"/>
    <w:rsid w:val="5E4E36E5"/>
    <w:rsid w:val="6078689C"/>
    <w:rsid w:val="61300818"/>
    <w:rsid w:val="62924BC3"/>
    <w:rsid w:val="63BF4852"/>
    <w:rsid w:val="63ED479F"/>
    <w:rsid w:val="64A62BA0"/>
    <w:rsid w:val="65601136"/>
    <w:rsid w:val="65AB4911"/>
    <w:rsid w:val="66327DBB"/>
    <w:rsid w:val="671C7FF3"/>
    <w:rsid w:val="67530DBD"/>
    <w:rsid w:val="6B3B484F"/>
    <w:rsid w:val="6E4B4966"/>
    <w:rsid w:val="6E873A42"/>
    <w:rsid w:val="70C23F42"/>
    <w:rsid w:val="7149124A"/>
    <w:rsid w:val="715C11B6"/>
    <w:rsid w:val="71A16ECF"/>
    <w:rsid w:val="729C3F60"/>
    <w:rsid w:val="73741619"/>
    <w:rsid w:val="73F9370D"/>
    <w:rsid w:val="762027B2"/>
    <w:rsid w:val="780D67C1"/>
    <w:rsid w:val="79426EE3"/>
    <w:rsid w:val="7A8157E9"/>
    <w:rsid w:val="7BC02341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50" w:afterLines="50" w:line="576" w:lineRule="auto"/>
      <w:ind w:left="431" w:hanging="431"/>
      <w:jc w:val="center"/>
      <w:outlineLvl w:val="0"/>
    </w:pPr>
    <w:rPr>
      <w:b/>
      <w:kern w:val="44"/>
      <w:sz w:val="28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spacing w:before="50" w:beforeLines="50" w:line="360" w:lineRule="auto"/>
      <w:ind w:firstLine="1446" w:firstLineChars="200"/>
      <w:jc w:val="left"/>
    </w:pPr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paragraph" w:styleId="4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/>
      <w:kern w:val="0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qFormat/>
    <w:uiPriority w:val="1"/>
    <w:rPr>
      <w:rFonts w:ascii="微软雅黑" w:hAnsi="微软雅黑" w:eastAsia="微软雅黑" w:cs="微软雅黑"/>
      <w:kern w:val="0"/>
      <w:sz w:val="32"/>
      <w:szCs w:val="32"/>
      <w:lang w:val="zh-CN" w:bidi="zh-CN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F8484-C029-40E9-A89F-4C4C29D00C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912</Words>
  <Characters>942</Characters>
  <Lines>12</Lines>
  <Paragraphs>3</Paragraphs>
  <TotalTime>11</TotalTime>
  <ScaleCrop>false</ScaleCrop>
  <LinksUpToDate>false</LinksUpToDate>
  <CharactersWithSpaces>1066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2020-11-19T03:40:00Z</dcterms:created>
  <dc:creator>1</dc:creator>
  <cp:lastModifiedBy>hailiu</cp:lastModifiedBy>
  <cp:lastPrinted>2022-04-02T04:24:25Z</cp:lastPrinted>
  <dcterms:modified xsi:type="dcterms:W3CDTF">2022-04-02T06:36:55Z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ADE4EADD03EA4E3CA0265D0CC305A4CA</vt:lpwstr>
  </property>
</Properties>
</file>